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F8132" w14:textId="1C0E08EC" w:rsidR="003C1737" w:rsidRPr="003B30A0" w:rsidRDefault="003B30A0">
      <w:pPr>
        <w:rPr>
          <w:rFonts w:ascii="Times New Roman" w:hAnsi="Times New Roman" w:cs="Times New Roman"/>
          <w:b/>
          <w:sz w:val="32"/>
        </w:rPr>
      </w:pPr>
      <w:r w:rsidRPr="003B30A0">
        <w:rPr>
          <w:rFonts w:ascii="Times New Roman" w:hAnsi="Times New Roman" w:cs="Times New Roman"/>
          <w:b/>
          <w:sz w:val="32"/>
        </w:rPr>
        <w:t>Note d’information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0B657A" w:rsidRPr="000B657A">
        <w:rPr>
          <w:rFonts w:ascii="Times New Roman" w:hAnsi="Times New Roman" w:cs="Times New Roman"/>
          <w:b/>
          <w:sz w:val="32"/>
        </w:rPr>
        <w:t>Formulaire de demande de vote par correspondance</w:t>
      </w:r>
    </w:p>
    <w:p w14:paraId="7E4BFEB7" w14:textId="247FCEC5" w:rsidR="003B30A0" w:rsidRDefault="003B30A0" w:rsidP="003B30A0">
      <w:pPr>
        <w:pStyle w:val="NormalWeb"/>
        <w:rPr>
          <w:highlight w:val="yellow"/>
        </w:rPr>
      </w:pPr>
      <w:bookmarkStart w:id="0" w:name="_Hlk128406066"/>
      <w:r w:rsidRPr="007E5CE8">
        <w:t>Les informations traitées dans le cadre de</w:t>
      </w:r>
      <w:r w:rsidR="005E07C8">
        <w:t>s demandes dématérialisées relatives aux élections des représentants du personnel au Conseil national de l’Enseignement Supérieur et de la Recherche (CNESER)</w:t>
      </w:r>
      <w:r w:rsidRPr="007E5CE8">
        <w:t xml:space="preserve"> sont collectées par</w:t>
      </w:r>
      <w:r w:rsidR="005E07C8">
        <w:t xml:space="preserve"> la Direction des Affaires Juridiques et Institutionnelles (DAJI) r</w:t>
      </w:r>
      <w:r w:rsidRPr="007E5CE8">
        <w:t>attachée à </w:t>
      </w:r>
      <w:r w:rsidRPr="007E5CE8">
        <w:rPr>
          <w:rStyle w:val="lev"/>
          <w:b w:val="0"/>
        </w:rPr>
        <w:t>Aix-Marseille Université, représentée par son Président, M. Eric Berton</w:t>
      </w:r>
      <w:r w:rsidR="00F94170">
        <w:rPr>
          <w:rStyle w:val="lev"/>
          <w:b w:val="0"/>
        </w:rPr>
        <w:t xml:space="preserve">. </w:t>
      </w:r>
      <w:r w:rsidRPr="007E5CE8">
        <w:t>La base légale du traitement est</w:t>
      </w:r>
      <w:r w:rsidR="009B20B8">
        <w:t xml:space="preserve"> </w:t>
      </w:r>
      <w:r w:rsidR="007F274A">
        <w:t xml:space="preserve">la mission d’intérêt </w:t>
      </w:r>
      <w:r w:rsidR="007F274A" w:rsidRPr="007F274A">
        <w:t xml:space="preserve">public </w:t>
      </w:r>
      <w:r w:rsidRPr="007F274A">
        <w:t>(cf. article 6.1.</w:t>
      </w:r>
      <w:r w:rsidR="007F274A" w:rsidRPr="007F274A">
        <w:t>e</w:t>
      </w:r>
      <w:r w:rsidRPr="007F274A">
        <w:t>) du Règlement européen sur la protection des données.</w:t>
      </w:r>
    </w:p>
    <w:p w14:paraId="70DC2D74" w14:textId="77777777" w:rsidR="00F94170" w:rsidRPr="00F94170" w:rsidRDefault="00F94170" w:rsidP="00F94170">
      <w:pPr>
        <w:pStyle w:val="NormalWeb"/>
      </w:pPr>
      <w:r w:rsidRPr="00F94170">
        <w:t xml:space="preserve">Ces données à caractère personnel ne sont recueillies et traitées qu’en vue : </w:t>
      </w:r>
    </w:p>
    <w:p w14:paraId="00B0306F" w14:textId="5B005621" w:rsidR="004C299B" w:rsidRPr="008C6327" w:rsidRDefault="000B657A" w:rsidP="00F94170">
      <w:pPr>
        <w:pStyle w:val="NormalWeb"/>
        <w:numPr>
          <w:ilvl w:val="0"/>
          <w:numId w:val="4"/>
        </w:numPr>
        <w:rPr>
          <w:rStyle w:val="lev"/>
          <w:b w:val="0"/>
          <w:bCs w:val="0"/>
        </w:rPr>
      </w:pPr>
      <w:r w:rsidRPr="000B657A">
        <w:rPr>
          <w:rStyle w:val="lev"/>
          <w:b w:val="0"/>
        </w:rPr>
        <w:t>Dépôt des demandes de vote par correspondance (élections CNESER 2023) afin de recevoir le matériel de vote à l’adresse postale indiquée par le demandeur.</w:t>
      </w:r>
    </w:p>
    <w:p w14:paraId="36F517D7" w14:textId="5D7888BF" w:rsidR="008C6327" w:rsidRPr="007E5CE8" w:rsidRDefault="008C6327" w:rsidP="00F94170">
      <w:pPr>
        <w:pStyle w:val="NormalWeb"/>
        <w:numPr>
          <w:ilvl w:val="0"/>
          <w:numId w:val="4"/>
        </w:numPr>
      </w:pPr>
      <w:r w:rsidRPr="008C6327">
        <w:t>Vérifier l'identité des demandeurs afin d'éviter la fraude électorale</w:t>
      </w:r>
      <w:r w:rsidRPr="008C6327">
        <w:tab/>
      </w:r>
      <w:r>
        <w:t>.</w:t>
      </w:r>
    </w:p>
    <w:p w14:paraId="4477C185" w14:textId="65251AC7" w:rsidR="003B30A0" w:rsidRDefault="003B30A0" w:rsidP="00483711">
      <w:pPr>
        <w:pStyle w:val="NormalWeb"/>
      </w:pPr>
      <w:r>
        <w:t xml:space="preserve">Les données collectées seront communiquées aux seuls destinataires suivants : </w:t>
      </w:r>
    </w:p>
    <w:p w14:paraId="5B813F2D" w14:textId="67C71EFA" w:rsidR="00483711" w:rsidRPr="00483711" w:rsidRDefault="00483711" w:rsidP="00483711">
      <w:pPr>
        <w:pStyle w:val="NormalWeb"/>
        <w:numPr>
          <w:ilvl w:val="0"/>
          <w:numId w:val="4"/>
        </w:numPr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>Les quatre agents du pôle institutionnel, statutaire et coordinations de la DAJI.</w:t>
      </w:r>
      <w:bookmarkStart w:id="1" w:name="_GoBack"/>
      <w:bookmarkEnd w:id="1"/>
    </w:p>
    <w:p w14:paraId="4147DBB7" w14:textId="07A1A8A2" w:rsidR="003B30A0" w:rsidRPr="007250A1" w:rsidRDefault="003B30A0" w:rsidP="003B30A0">
      <w:pPr>
        <w:pStyle w:val="NormalWeb"/>
        <w:rPr>
          <w:bCs/>
        </w:rPr>
      </w:pPr>
      <w:r w:rsidRPr="007250A1">
        <w:rPr>
          <w:bCs/>
        </w:rPr>
        <w:t>Les données suivantes sont collectées</w:t>
      </w:r>
      <w:r w:rsidR="000B657A">
        <w:rPr>
          <w:bCs/>
        </w:rPr>
        <w:t xml:space="preserve"> </w:t>
      </w:r>
      <w:r w:rsidRPr="007250A1">
        <w:rPr>
          <w:bCs/>
        </w:rPr>
        <w:t>:</w:t>
      </w:r>
    </w:p>
    <w:p w14:paraId="4B879D23" w14:textId="7D073946" w:rsidR="007A35E8" w:rsidRPr="008C6327" w:rsidRDefault="008C6327" w:rsidP="007A35E8">
      <w:pPr>
        <w:pStyle w:val="NormalWeb"/>
        <w:numPr>
          <w:ilvl w:val="0"/>
          <w:numId w:val="1"/>
        </w:numPr>
        <w:rPr>
          <w:rStyle w:val="action--title"/>
        </w:rPr>
      </w:pPr>
      <w:r w:rsidRPr="008C6327">
        <w:rPr>
          <w:rStyle w:val="action--title"/>
          <w:bCs/>
        </w:rPr>
        <w:t>Pièce d’identité, état civil</w:t>
      </w:r>
    </w:p>
    <w:p w14:paraId="192D2BBE" w14:textId="57372447" w:rsidR="008C6327" w:rsidRDefault="008C6327" w:rsidP="007A35E8">
      <w:pPr>
        <w:pStyle w:val="NormalWeb"/>
        <w:numPr>
          <w:ilvl w:val="0"/>
          <w:numId w:val="1"/>
        </w:numPr>
        <w:rPr>
          <w:rStyle w:val="action--title"/>
        </w:rPr>
      </w:pPr>
      <w:r w:rsidRPr="008C6327">
        <w:rPr>
          <w:rStyle w:val="action--title"/>
        </w:rPr>
        <w:t>Adresse</w:t>
      </w:r>
    </w:p>
    <w:p w14:paraId="2BF525D7" w14:textId="76B96771" w:rsidR="009B20B8" w:rsidRDefault="009B20B8" w:rsidP="007A35E8">
      <w:pPr>
        <w:pStyle w:val="NormalWeb"/>
        <w:numPr>
          <w:ilvl w:val="0"/>
          <w:numId w:val="1"/>
        </w:numPr>
        <w:rPr>
          <w:rStyle w:val="action--title"/>
        </w:rPr>
      </w:pPr>
      <w:r w:rsidRPr="009B20B8">
        <w:t>Grade/corps, Affectation</w:t>
      </w:r>
    </w:p>
    <w:p w14:paraId="3C7FC45A" w14:textId="515C2653" w:rsidR="009B20B8" w:rsidRDefault="008C6327" w:rsidP="007F274A">
      <w:pPr>
        <w:pStyle w:val="NormalWeb"/>
        <w:numPr>
          <w:ilvl w:val="0"/>
          <w:numId w:val="1"/>
        </w:numPr>
      </w:pPr>
      <w:r w:rsidRPr="008C6327">
        <w:rPr>
          <w:rStyle w:val="action--title"/>
        </w:rPr>
        <w:t>Adresse IP</w:t>
      </w:r>
    </w:p>
    <w:p w14:paraId="75770CBE" w14:textId="4DA15634" w:rsidR="003B30A0" w:rsidRPr="007F274A" w:rsidRDefault="007A35E8" w:rsidP="007A35E8">
      <w:pPr>
        <w:pStyle w:val="NormalWeb"/>
        <w:rPr>
          <w:highlight w:val="yellow"/>
        </w:rPr>
      </w:pPr>
      <w:r w:rsidRPr="007F274A">
        <w:t xml:space="preserve">Ces données sont conservées </w:t>
      </w:r>
      <w:r w:rsidR="008C6327" w:rsidRPr="007F274A">
        <w:t>pendant toute la durée du scrutin et jusqu’à la fin du délai de recours, au maximum 5 mois.</w:t>
      </w:r>
    </w:p>
    <w:p w14:paraId="6AE0347B" w14:textId="05A024EF" w:rsidR="00793D65" w:rsidRPr="007F274A" w:rsidRDefault="008C6327" w:rsidP="007A35E8">
      <w:pPr>
        <w:pStyle w:val="NormalWeb"/>
      </w:pPr>
      <w:r w:rsidRPr="008C6327">
        <w:rPr>
          <w:bCs/>
        </w:rPr>
        <w:t xml:space="preserve">Le recueil de ces données est obligatoire afin de vous envoyer le matériel de vote à l’adresse indiquée. L’envoi de votre carte d’identité </w:t>
      </w:r>
      <w:r w:rsidR="009B20B8">
        <w:rPr>
          <w:bCs/>
        </w:rPr>
        <w:t xml:space="preserve">ou de votre professionnelle </w:t>
      </w:r>
      <w:r w:rsidRPr="008C6327">
        <w:rPr>
          <w:bCs/>
        </w:rPr>
        <w:t>permet de vérifier votre identité. Nous ne pourrons pas vous envoyer le matériel de vote si vous ne nous envoyez pas ces documents.</w:t>
      </w:r>
    </w:p>
    <w:p w14:paraId="239FE245" w14:textId="3831A0BE" w:rsidR="00092A87" w:rsidRPr="000B657A" w:rsidRDefault="003B30A0" w:rsidP="003B30A0">
      <w:pPr>
        <w:pStyle w:val="NormalWeb"/>
        <w:rPr>
          <w:bCs/>
        </w:rPr>
      </w:pPr>
      <w:r>
        <w:t xml:space="preserve">Si vous en faites la demande, vous pouvez accéder aux données vous concernant, les rectifier, ou exercer votre droit à la limitation du traitement de vos </w:t>
      </w:r>
      <w:r w:rsidR="00092A87">
        <w:t>données.</w:t>
      </w:r>
      <w:r>
        <w:rPr>
          <w:rStyle w:val="lev"/>
        </w:rPr>
        <w:t xml:space="preserve"> </w:t>
      </w:r>
      <w:r w:rsidRPr="007A35E8">
        <w:rPr>
          <w:rStyle w:val="lev"/>
          <w:b w:val="0"/>
        </w:rPr>
        <w:t>Vous pouvez également</w:t>
      </w:r>
      <w:r w:rsidR="000B657A">
        <w:rPr>
          <w:rStyle w:val="lev"/>
          <w:b w:val="0"/>
        </w:rPr>
        <w:t xml:space="preserve"> </w:t>
      </w:r>
      <w:r w:rsidR="000B657A" w:rsidRPr="000B657A">
        <w:rPr>
          <w:rStyle w:val="lev"/>
          <w:b w:val="0"/>
        </w:rPr>
        <w:t>v</w:t>
      </w:r>
      <w:r w:rsidRPr="000B657A">
        <w:rPr>
          <w:rStyle w:val="lev"/>
          <w:b w:val="0"/>
        </w:rPr>
        <w:t>ous opposer au traitement de vos données</w:t>
      </w:r>
      <w:r w:rsidR="000B657A">
        <w:rPr>
          <w:rStyle w:val="lev"/>
          <w:b w:val="0"/>
        </w:rPr>
        <w:t>.</w:t>
      </w:r>
    </w:p>
    <w:p w14:paraId="0934DE36" w14:textId="77777777" w:rsidR="003B30A0" w:rsidRPr="005E08A5" w:rsidRDefault="003B30A0" w:rsidP="003B30A0">
      <w:pPr>
        <w:pStyle w:val="NormalWeb"/>
      </w:pPr>
      <w:r>
        <w:t xml:space="preserve">Pour exercer ces droits ou pour toute question sur le traitement de vos données dans ce </w:t>
      </w:r>
      <w:r w:rsidRPr="005E08A5">
        <w:t xml:space="preserve">dispositif, vous pouvez contacter : </w:t>
      </w:r>
    </w:p>
    <w:p w14:paraId="4C3D7D9B" w14:textId="77777777" w:rsidR="003B30A0" w:rsidRPr="005E08A5" w:rsidRDefault="003B30A0" w:rsidP="003B30A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5E08A5">
        <w:rPr>
          <w:rFonts w:ascii="Times New Roman" w:hAnsi="Times New Roman" w:cs="Times New Roman"/>
        </w:rPr>
        <w:t xml:space="preserve">Soit par voie électronique : </w:t>
      </w:r>
      <w:hyperlink r:id="rId7" w:history="1">
        <w:r w:rsidRPr="005E08A5">
          <w:rPr>
            <w:rStyle w:val="Lienhypertexte"/>
            <w:rFonts w:ascii="Times New Roman" w:hAnsi="Times New Roman" w:cs="Times New Roman"/>
          </w:rPr>
          <w:t>dpo@univ-amu.fr</w:t>
        </w:r>
      </w:hyperlink>
      <w:r w:rsidRPr="005E08A5">
        <w:rPr>
          <w:rFonts w:ascii="Times New Roman" w:hAnsi="Times New Roman" w:cs="Times New Roman"/>
        </w:rPr>
        <w:t xml:space="preserve"> </w:t>
      </w:r>
    </w:p>
    <w:p w14:paraId="6E0881CA" w14:textId="77777777" w:rsidR="003B30A0" w:rsidRPr="005E08A5" w:rsidRDefault="003B30A0" w:rsidP="003B30A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5E08A5">
        <w:rPr>
          <w:rFonts w:ascii="Times New Roman" w:hAnsi="Times New Roman" w:cs="Times New Roman"/>
        </w:rPr>
        <w:t>Soit par courrier postal à l’adresse suivante : Aix-Marseille Université, Le délégué à la protection des données (DPO), 58, bd Charles </w:t>
      </w:r>
      <w:proofErr w:type="spellStart"/>
      <w:r w:rsidRPr="005E08A5">
        <w:rPr>
          <w:rFonts w:ascii="Times New Roman" w:hAnsi="Times New Roman" w:cs="Times New Roman"/>
        </w:rPr>
        <w:t>Livon</w:t>
      </w:r>
      <w:proofErr w:type="spellEnd"/>
      <w:r w:rsidRPr="005E08A5">
        <w:rPr>
          <w:rFonts w:ascii="Times New Roman" w:hAnsi="Times New Roman" w:cs="Times New Roman"/>
        </w:rPr>
        <w:t xml:space="preserve"> -13284 Marseille Cedex 07</w:t>
      </w:r>
    </w:p>
    <w:p w14:paraId="57682475" w14:textId="77777777" w:rsidR="003B30A0" w:rsidRDefault="003B30A0" w:rsidP="003B30A0">
      <w:pPr>
        <w:pStyle w:val="NormalWeb"/>
      </w:pPr>
      <w:r>
        <w:t>Si vous estimez, après nous avoir contactés, que vos droits « Informatique et Libertés » ne sont pas respectés, vous pouvez adresser une réclamation à la CNIL, sur son site internet</w:t>
      </w:r>
      <w:bookmarkEnd w:id="0"/>
      <w:r>
        <w:t>.</w:t>
      </w:r>
    </w:p>
    <w:sectPr w:rsidR="003B30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2B28B" w14:textId="77777777" w:rsidR="00613AE9" w:rsidRDefault="00613AE9" w:rsidP="00557824">
      <w:pPr>
        <w:spacing w:after="0" w:line="240" w:lineRule="auto"/>
      </w:pPr>
      <w:r>
        <w:separator/>
      </w:r>
    </w:p>
  </w:endnote>
  <w:endnote w:type="continuationSeparator" w:id="0">
    <w:p w14:paraId="23F21D11" w14:textId="77777777" w:rsidR="00613AE9" w:rsidRDefault="00613AE9" w:rsidP="0055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39AB8" w14:textId="77777777" w:rsidR="00613AE9" w:rsidRDefault="00613AE9" w:rsidP="00557824">
      <w:pPr>
        <w:spacing w:after="0" w:line="240" w:lineRule="auto"/>
      </w:pPr>
      <w:r>
        <w:separator/>
      </w:r>
    </w:p>
  </w:footnote>
  <w:footnote w:type="continuationSeparator" w:id="0">
    <w:p w14:paraId="47D197D7" w14:textId="77777777" w:rsidR="00613AE9" w:rsidRDefault="00613AE9" w:rsidP="0055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A318" w14:textId="541558CD" w:rsidR="00557824" w:rsidRDefault="00557824" w:rsidP="007E5CE8">
    <w:pPr>
      <w:pStyle w:val="En-tte"/>
      <w:spacing w:line="480" w:lineRule="auto"/>
      <w:jc w:val="right"/>
    </w:pPr>
    <w:r>
      <w:rPr>
        <w:noProof/>
      </w:rPr>
      <w:drawing>
        <wp:inline distT="0" distB="0" distL="0" distR="0" wp14:anchorId="0ECFB74C" wp14:editId="51B7A351">
          <wp:extent cx="1517320" cy="520079"/>
          <wp:effectExtent l="0" t="0" r="698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7320" cy="520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5CE8">
      <w:tab/>
    </w:r>
    <w:r w:rsidR="007E5C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67AB"/>
    <w:multiLevelType w:val="multilevel"/>
    <w:tmpl w:val="AF1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54619"/>
    <w:multiLevelType w:val="hybridMultilevel"/>
    <w:tmpl w:val="7BCA8FCE"/>
    <w:lvl w:ilvl="0" w:tplc="E12C1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A7D20"/>
    <w:multiLevelType w:val="hybridMultilevel"/>
    <w:tmpl w:val="06A2C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B6DEE"/>
    <w:multiLevelType w:val="multilevel"/>
    <w:tmpl w:val="45FE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06B7E"/>
    <w:multiLevelType w:val="multilevel"/>
    <w:tmpl w:val="FA38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8F66FB"/>
    <w:multiLevelType w:val="hybridMultilevel"/>
    <w:tmpl w:val="86BC5F70"/>
    <w:lvl w:ilvl="0" w:tplc="27A65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9F"/>
    <w:rsid w:val="000110C1"/>
    <w:rsid w:val="00092A87"/>
    <w:rsid w:val="000B657A"/>
    <w:rsid w:val="003B30A0"/>
    <w:rsid w:val="003C1737"/>
    <w:rsid w:val="00483711"/>
    <w:rsid w:val="004C299B"/>
    <w:rsid w:val="00557824"/>
    <w:rsid w:val="005E07C8"/>
    <w:rsid w:val="00613AE9"/>
    <w:rsid w:val="00772E7B"/>
    <w:rsid w:val="00793D65"/>
    <w:rsid w:val="007A35E8"/>
    <w:rsid w:val="007E5CE8"/>
    <w:rsid w:val="007F274A"/>
    <w:rsid w:val="008C6327"/>
    <w:rsid w:val="009B149F"/>
    <w:rsid w:val="009B20B8"/>
    <w:rsid w:val="00A8374C"/>
    <w:rsid w:val="00D81305"/>
    <w:rsid w:val="00E61680"/>
    <w:rsid w:val="00F9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230F1"/>
  <w15:chartTrackingRefBased/>
  <w15:docId w15:val="{4E471A52-F172-4325-8104-29A60D0F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7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824"/>
  </w:style>
  <w:style w:type="paragraph" w:styleId="Pieddepage">
    <w:name w:val="footer"/>
    <w:basedOn w:val="Normal"/>
    <w:link w:val="PieddepageCar"/>
    <w:uiPriority w:val="99"/>
    <w:unhideWhenUsed/>
    <w:rsid w:val="00557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824"/>
  </w:style>
  <w:style w:type="paragraph" w:styleId="NormalWeb">
    <w:name w:val="Normal (Web)"/>
    <w:basedOn w:val="Normal"/>
    <w:uiPriority w:val="99"/>
    <w:unhideWhenUsed/>
    <w:rsid w:val="003B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30A0"/>
    <w:rPr>
      <w:b/>
      <w:bCs/>
    </w:rPr>
  </w:style>
  <w:style w:type="character" w:styleId="Lienhypertexte">
    <w:name w:val="Hyperlink"/>
    <w:basedOn w:val="Policepardfaut"/>
    <w:uiPriority w:val="99"/>
    <w:unhideWhenUsed/>
    <w:rsid w:val="003B30A0"/>
    <w:rPr>
      <w:color w:val="0563C1" w:themeColor="hyperlink"/>
      <w:u w:val="single"/>
    </w:rPr>
  </w:style>
  <w:style w:type="character" w:customStyle="1" w:styleId="action--title">
    <w:name w:val="action--title"/>
    <w:basedOn w:val="Policepardfaut"/>
    <w:rsid w:val="003B30A0"/>
  </w:style>
  <w:style w:type="paragraph" w:styleId="Paragraphedeliste">
    <w:name w:val="List Paragraph"/>
    <w:basedOn w:val="Normal"/>
    <w:uiPriority w:val="34"/>
    <w:qFormat/>
    <w:rsid w:val="003B30A0"/>
    <w:pPr>
      <w:adjustRightInd w:val="0"/>
      <w:snapToGrid w:val="0"/>
      <w:spacing w:after="12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univ-am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MALLET Bastien</dc:creator>
  <cp:keywords/>
  <dc:description/>
  <cp:lastModifiedBy>HAAG-LAINE Clement</cp:lastModifiedBy>
  <cp:revision>2</cp:revision>
  <dcterms:created xsi:type="dcterms:W3CDTF">2023-04-27T10:35:00Z</dcterms:created>
  <dcterms:modified xsi:type="dcterms:W3CDTF">2023-04-27T10:35:00Z</dcterms:modified>
</cp:coreProperties>
</file>